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41" w:rsidRDefault="006D7841" w:rsidP="006D7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96">
        <w:rPr>
          <w:rFonts w:ascii="Times New Roman" w:hAnsi="Times New Roman" w:cs="Times New Roman"/>
          <w:b/>
          <w:sz w:val="28"/>
          <w:szCs w:val="28"/>
        </w:rPr>
        <w:t>План работы Общественного Штаба по независимому наблюдению в Еврейской автономной области</w:t>
      </w:r>
      <w:r w:rsidR="00200D96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957FB6" w:rsidRPr="00200D96" w:rsidRDefault="00957FB6" w:rsidP="006D7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45"/>
        <w:gridCol w:w="2260"/>
        <w:gridCol w:w="2546"/>
      </w:tblGrid>
      <w:tr w:rsidR="006D7841" w:rsidTr="007E74AB">
        <w:tc>
          <w:tcPr>
            <w:tcW w:w="594" w:type="dxa"/>
          </w:tcPr>
          <w:p w:rsidR="006D7841" w:rsidRPr="006D7841" w:rsidRDefault="006D7841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45" w:type="dxa"/>
          </w:tcPr>
          <w:p w:rsidR="006D7841" w:rsidRDefault="006D7841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0" w:type="dxa"/>
          </w:tcPr>
          <w:p w:rsidR="006D7841" w:rsidRDefault="006D7841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46" w:type="dxa"/>
          </w:tcPr>
          <w:p w:rsidR="006D7841" w:rsidRDefault="006D7841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7841" w:rsidTr="007E74AB">
        <w:tc>
          <w:tcPr>
            <w:tcW w:w="594" w:type="dxa"/>
          </w:tcPr>
          <w:p w:rsidR="006D7841" w:rsidRDefault="006D7841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5" w:type="dxa"/>
          </w:tcPr>
          <w:p w:rsidR="006D7841" w:rsidRDefault="006D7841" w:rsidP="0020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Общественного штаба</w:t>
            </w:r>
          </w:p>
        </w:tc>
        <w:tc>
          <w:tcPr>
            <w:tcW w:w="2260" w:type="dxa"/>
          </w:tcPr>
          <w:p w:rsidR="006D7841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7841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</w:p>
        </w:tc>
        <w:tc>
          <w:tcPr>
            <w:tcW w:w="2546" w:type="dxa"/>
          </w:tcPr>
          <w:p w:rsidR="006D7841" w:rsidRDefault="006D7841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С.С.</w:t>
            </w:r>
          </w:p>
        </w:tc>
      </w:tr>
      <w:tr w:rsidR="006D7841" w:rsidTr="007E74AB">
        <w:tc>
          <w:tcPr>
            <w:tcW w:w="594" w:type="dxa"/>
          </w:tcPr>
          <w:p w:rsidR="006D7841" w:rsidRDefault="006D7841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5" w:type="dxa"/>
          </w:tcPr>
          <w:p w:rsidR="006D7841" w:rsidRDefault="006D7841" w:rsidP="0020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деятельности общественного штаба на сайте Общественной палаты Еврейской автономной области</w:t>
            </w:r>
          </w:p>
        </w:tc>
        <w:tc>
          <w:tcPr>
            <w:tcW w:w="2260" w:type="dxa"/>
          </w:tcPr>
          <w:p w:rsidR="006D7841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6D7841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С.С.</w:t>
            </w:r>
          </w:p>
        </w:tc>
      </w:tr>
      <w:tr w:rsidR="00200D96" w:rsidTr="007E74AB">
        <w:tc>
          <w:tcPr>
            <w:tcW w:w="594" w:type="dxa"/>
          </w:tcPr>
          <w:p w:rsidR="00200D96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5" w:type="dxa"/>
          </w:tcPr>
          <w:p w:rsidR="00200D96" w:rsidRDefault="00200D96" w:rsidP="0020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 освещение деятельности общественного штаба в социальных сетях и мессенджерах Общественной палаты Еврейской автономной области</w:t>
            </w:r>
          </w:p>
        </w:tc>
        <w:tc>
          <w:tcPr>
            <w:tcW w:w="2260" w:type="dxa"/>
          </w:tcPr>
          <w:p w:rsidR="00200D96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</w:tcPr>
          <w:p w:rsidR="00200D96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С.С.</w:t>
            </w:r>
          </w:p>
        </w:tc>
      </w:tr>
      <w:tr w:rsidR="006D7841" w:rsidTr="007E74AB">
        <w:tc>
          <w:tcPr>
            <w:tcW w:w="594" w:type="dxa"/>
          </w:tcPr>
          <w:p w:rsidR="006D7841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5" w:type="dxa"/>
          </w:tcPr>
          <w:p w:rsidR="006D7841" w:rsidRDefault="00200D96" w:rsidP="0020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соглашений о сотрудничестве с общественными советами, общественными объединениями, региональными отделениями политических партий и т.д.</w:t>
            </w:r>
          </w:p>
        </w:tc>
        <w:tc>
          <w:tcPr>
            <w:tcW w:w="2260" w:type="dxa"/>
          </w:tcPr>
          <w:p w:rsidR="006D7841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 2024 г.</w:t>
            </w:r>
          </w:p>
        </w:tc>
        <w:tc>
          <w:tcPr>
            <w:tcW w:w="2546" w:type="dxa"/>
          </w:tcPr>
          <w:p w:rsidR="006D7841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С.С.</w:t>
            </w:r>
          </w:p>
        </w:tc>
      </w:tr>
      <w:tr w:rsidR="006D7841" w:rsidTr="007E74AB">
        <w:tc>
          <w:tcPr>
            <w:tcW w:w="594" w:type="dxa"/>
          </w:tcPr>
          <w:p w:rsidR="006D7841" w:rsidRDefault="00200D96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5" w:type="dxa"/>
          </w:tcPr>
          <w:p w:rsidR="006D7841" w:rsidRDefault="00200D96" w:rsidP="000F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общественных наблюдателей на выборы в единый день голосования 8 сентября 2024 года.</w:t>
            </w:r>
          </w:p>
        </w:tc>
        <w:tc>
          <w:tcPr>
            <w:tcW w:w="2260" w:type="dxa"/>
          </w:tcPr>
          <w:p w:rsidR="006D7841" w:rsidRDefault="007E74AB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2024 г.</w:t>
            </w:r>
          </w:p>
        </w:tc>
        <w:tc>
          <w:tcPr>
            <w:tcW w:w="2546" w:type="dxa"/>
          </w:tcPr>
          <w:p w:rsidR="006D7841" w:rsidRDefault="007E74AB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С.С.</w:t>
            </w:r>
          </w:p>
        </w:tc>
      </w:tr>
      <w:tr w:rsidR="006D7841" w:rsidTr="007E74AB">
        <w:tc>
          <w:tcPr>
            <w:tcW w:w="594" w:type="dxa"/>
          </w:tcPr>
          <w:p w:rsidR="006D7841" w:rsidRDefault="007E74AB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5" w:type="dxa"/>
          </w:tcPr>
          <w:p w:rsidR="006D7841" w:rsidRDefault="007E74AB" w:rsidP="000F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общественных наблюдателей направлениями</w:t>
            </w:r>
          </w:p>
        </w:tc>
        <w:tc>
          <w:tcPr>
            <w:tcW w:w="2260" w:type="dxa"/>
          </w:tcPr>
          <w:p w:rsidR="006D7841" w:rsidRDefault="007E74AB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сентября 2024 г.</w:t>
            </w:r>
          </w:p>
        </w:tc>
        <w:tc>
          <w:tcPr>
            <w:tcW w:w="2546" w:type="dxa"/>
          </w:tcPr>
          <w:p w:rsidR="006D7841" w:rsidRDefault="007E74AB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С.С.</w:t>
            </w:r>
          </w:p>
        </w:tc>
      </w:tr>
      <w:tr w:rsidR="006D7841" w:rsidTr="007E74AB">
        <w:tc>
          <w:tcPr>
            <w:tcW w:w="594" w:type="dxa"/>
          </w:tcPr>
          <w:p w:rsidR="006D7841" w:rsidRDefault="000F408D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5" w:type="dxa"/>
          </w:tcPr>
          <w:p w:rsidR="006D7841" w:rsidRDefault="000F408D" w:rsidP="000F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Общественной палаты Российской Федерации</w:t>
            </w:r>
          </w:p>
        </w:tc>
        <w:tc>
          <w:tcPr>
            <w:tcW w:w="2260" w:type="dxa"/>
          </w:tcPr>
          <w:p w:rsidR="006D7841" w:rsidRDefault="000F408D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46" w:type="dxa"/>
          </w:tcPr>
          <w:p w:rsidR="006D7841" w:rsidRDefault="000F408D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С.С.</w:t>
            </w:r>
          </w:p>
        </w:tc>
      </w:tr>
      <w:tr w:rsidR="006D7841" w:rsidTr="007E74AB">
        <w:tc>
          <w:tcPr>
            <w:tcW w:w="594" w:type="dxa"/>
          </w:tcPr>
          <w:p w:rsidR="006D7841" w:rsidRDefault="000F408D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5" w:type="dxa"/>
          </w:tcPr>
          <w:p w:rsidR="006D7841" w:rsidRDefault="000F408D" w:rsidP="000F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списков наблюдателей в избирательные комиссии</w:t>
            </w:r>
          </w:p>
        </w:tc>
        <w:tc>
          <w:tcPr>
            <w:tcW w:w="2260" w:type="dxa"/>
          </w:tcPr>
          <w:p w:rsidR="006D7841" w:rsidRDefault="000F408D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сентября 2024 г.</w:t>
            </w:r>
          </w:p>
        </w:tc>
        <w:tc>
          <w:tcPr>
            <w:tcW w:w="2546" w:type="dxa"/>
          </w:tcPr>
          <w:p w:rsidR="006D7841" w:rsidRDefault="000F408D" w:rsidP="006D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С.С.</w:t>
            </w:r>
          </w:p>
        </w:tc>
      </w:tr>
    </w:tbl>
    <w:p w:rsidR="00CB78FE" w:rsidRPr="006D7841" w:rsidRDefault="00CB78FE" w:rsidP="006D78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78FE" w:rsidRPr="006D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37"/>
    <w:rsid w:val="000F408D"/>
    <w:rsid w:val="00200D96"/>
    <w:rsid w:val="006D7841"/>
    <w:rsid w:val="007E74AB"/>
    <w:rsid w:val="00813237"/>
    <w:rsid w:val="00957FB6"/>
    <w:rsid w:val="00C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FD10"/>
  <w15:chartTrackingRefBased/>
  <w15:docId w15:val="{5CDCEEDF-2A7D-49A4-9C16-FD856357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2024-06-27T07:14:00Z</dcterms:created>
  <dcterms:modified xsi:type="dcterms:W3CDTF">2024-06-28T01:22:00Z</dcterms:modified>
</cp:coreProperties>
</file>